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8" w:rsidRPr="005466D8" w:rsidRDefault="00556A4A" w:rsidP="009D52E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86.25pt">
            <v:imagedata r:id="rId8" o:title="Panacea-Trust-Long"/>
          </v:shape>
        </w:pict>
      </w:r>
    </w:p>
    <w:p w:rsidR="00DB0621" w:rsidRDefault="00DB0621" w:rsidP="00FA1582">
      <w:pPr>
        <w:rPr>
          <w:rFonts w:ascii="Garamond" w:hAnsi="Garamond"/>
          <w:b/>
          <w:sz w:val="36"/>
          <w:szCs w:val="24"/>
        </w:rPr>
      </w:pPr>
    </w:p>
    <w:p w:rsidR="005466D8" w:rsidRDefault="005466D8" w:rsidP="00FA1582">
      <w:pPr>
        <w:rPr>
          <w:rFonts w:ascii="Garamond" w:hAnsi="Garamond"/>
          <w:b/>
          <w:sz w:val="36"/>
          <w:szCs w:val="24"/>
        </w:rPr>
      </w:pPr>
      <w:r w:rsidRPr="005466D8">
        <w:rPr>
          <w:rFonts w:ascii="Garamond" w:hAnsi="Garamond"/>
          <w:b/>
          <w:sz w:val="36"/>
          <w:szCs w:val="24"/>
        </w:rPr>
        <w:t>Grants Programme</w:t>
      </w:r>
    </w:p>
    <w:p w:rsidR="005466D8" w:rsidRPr="00FA1582" w:rsidRDefault="005466D8" w:rsidP="00FA1582">
      <w:pPr>
        <w:spacing w:after="0"/>
        <w:rPr>
          <w:rFonts w:ascii="Garamond" w:hAnsi="Garamond"/>
          <w:b/>
          <w:sz w:val="14"/>
          <w:szCs w:val="24"/>
        </w:rPr>
      </w:pPr>
    </w:p>
    <w:p w:rsidR="005466D8" w:rsidRDefault="005466D8" w:rsidP="005466D8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About The Panacea Charitable Trust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>The Panacea Charitable Trust is a UK registered charity, first registered with the Charity Commission in 1926 (no. 227530).</w:t>
      </w:r>
    </w:p>
    <w:p w:rsidR="005466D8" w:rsidRPr="005466D8" w:rsidRDefault="005466D8" w:rsidP="006872BB">
      <w:pPr>
        <w:spacing w:after="360"/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>The charity has two objectives</w:t>
      </w:r>
      <w:r w:rsidR="006872BB">
        <w:rPr>
          <w:rFonts w:ascii="Garamond" w:hAnsi="Garamond"/>
          <w:sz w:val="24"/>
          <w:szCs w:val="24"/>
        </w:rPr>
        <w:t>, the second of which</w:t>
      </w:r>
      <w:r w:rsidR="00D33652">
        <w:rPr>
          <w:rFonts w:ascii="Garamond" w:hAnsi="Garamond"/>
          <w:sz w:val="24"/>
          <w:szCs w:val="24"/>
        </w:rPr>
        <w:t xml:space="preserve"> is</w:t>
      </w:r>
      <w:r w:rsidRPr="005466D8">
        <w:rPr>
          <w:rFonts w:ascii="Garamond" w:hAnsi="Garamond"/>
          <w:sz w:val="24"/>
          <w:szCs w:val="24"/>
        </w:rPr>
        <w:t>:</w:t>
      </w:r>
    </w:p>
    <w:p w:rsidR="005466D8" w:rsidRPr="006872BB" w:rsidRDefault="005466D8" w:rsidP="005466D8">
      <w:pPr>
        <w:rPr>
          <w:rFonts w:ascii="Garamond" w:hAnsi="Garamond"/>
          <w:b/>
          <w:sz w:val="24"/>
          <w:szCs w:val="24"/>
        </w:rPr>
      </w:pPr>
      <w:r w:rsidRPr="006872BB">
        <w:rPr>
          <w:rFonts w:ascii="Garamond" w:hAnsi="Garamond"/>
          <w:b/>
          <w:sz w:val="24"/>
          <w:szCs w:val="24"/>
        </w:rPr>
        <w:t>In furtherance of Christian principles making grants for the relief of poverty and sickness and to advance education generally, primarily in Bedford and the surrounding area.</w:t>
      </w:r>
    </w:p>
    <w:p w:rsidR="005466D8" w:rsidRDefault="00FA1582" w:rsidP="006872BB">
      <w:pPr>
        <w:spacing w:before="36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sz w:val="24"/>
          <w:szCs w:val="24"/>
        </w:rPr>
        <w:t xml:space="preserve">The charity’s </w:t>
      </w:r>
      <w:r w:rsidR="005466D8" w:rsidRPr="005466D8">
        <w:rPr>
          <w:rFonts w:ascii="Garamond" w:hAnsi="Garamond"/>
          <w:sz w:val="24"/>
          <w:szCs w:val="24"/>
        </w:rPr>
        <w:t>social related grants</w:t>
      </w:r>
      <w:r>
        <w:rPr>
          <w:rFonts w:ascii="Garamond" w:hAnsi="Garamond"/>
          <w:sz w:val="24"/>
          <w:szCs w:val="24"/>
        </w:rPr>
        <w:t xml:space="preserve"> fund is d</w:t>
      </w:r>
      <w:r w:rsidR="005466D8" w:rsidRPr="005466D8">
        <w:rPr>
          <w:rFonts w:ascii="Garamond" w:hAnsi="Garamond"/>
          <w:sz w:val="24"/>
          <w:szCs w:val="24"/>
        </w:rPr>
        <w:t xml:space="preserve">esignated to support Bedford and its surrounding local community across a broad range of initiatives and recipients, to provide a range of valuable work and support in the area. </w:t>
      </w:r>
    </w:p>
    <w:p w:rsidR="00FA1582" w:rsidRDefault="00FA1582" w:rsidP="00FA1582">
      <w:pPr>
        <w:spacing w:after="0"/>
        <w:rPr>
          <w:rFonts w:ascii="Garamond" w:hAnsi="Garamond"/>
          <w:b/>
          <w:sz w:val="28"/>
          <w:szCs w:val="24"/>
        </w:rPr>
      </w:pPr>
    </w:p>
    <w:p w:rsidR="005466D8" w:rsidRPr="005466D8" w:rsidRDefault="005466D8" w:rsidP="005466D8">
      <w:pPr>
        <w:rPr>
          <w:rFonts w:ascii="Garamond" w:hAnsi="Garamond"/>
          <w:b/>
          <w:sz w:val="28"/>
          <w:szCs w:val="24"/>
        </w:rPr>
      </w:pPr>
      <w:r w:rsidRPr="005466D8">
        <w:rPr>
          <w:rFonts w:ascii="Garamond" w:hAnsi="Garamond"/>
          <w:b/>
          <w:sz w:val="28"/>
          <w:szCs w:val="24"/>
        </w:rPr>
        <w:t>Aim of the Fund</w:t>
      </w:r>
    </w:p>
    <w:p w:rsidR="009D52E4" w:rsidRDefault="005466D8" w:rsidP="00FA15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aim of the Panacea Charitable Trust grants programme is </w:t>
      </w:r>
      <w:r w:rsidRPr="005466D8">
        <w:rPr>
          <w:rFonts w:ascii="Garamond" w:hAnsi="Garamond"/>
          <w:sz w:val="24"/>
          <w:szCs w:val="24"/>
        </w:rPr>
        <w:t xml:space="preserve">to provide </w:t>
      </w:r>
      <w:r>
        <w:rPr>
          <w:rFonts w:ascii="Garamond" w:hAnsi="Garamond"/>
          <w:sz w:val="24"/>
          <w:szCs w:val="24"/>
        </w:rPr>
        <w:t>financial support</w:t>
      </w:r>
      <w:r w:rsidRPr="005466D8">
        <w:rPr>
          <w:rFonts w:ascii="Garamond" w:hAnsi="Garamond"/>
          <w:sz w:val="24"/>
          <w:szCs w:val="24"/>
        </w:rPr>
        <w:t xml:space="preserve"> for projects run by</w:t>
      </w:r>
      <w:r>
        <w:rPr>
          <w:rFonts w:ascii="Garamond" w:hAnsi="Garamond"/>
          <w:sz w:val="24"/>
          <w:szCs w:val="24"/>
        </w:rPr>
        <w:t xml:space="preserve"> charities and </w:t>
      </w:r>
      <w:r w:rsidRPr="005466D8">
        <w:rPr>
          <w:rFonts w:ascii="Garamond" w:hAnsi="Garamond"/>
          <w:sz w:val="24"/>
          <w:szCs w:val="24"/>
        </w:rPr>
        <w:t>community groups based in, or working for, the benefit of people in</w:t>
      </w:r>
      <w:r>
        <w:rPr>
          <w:rFonts w:ascii="Garamond" w:hAnsi="Garamond"/>
          <w:sz w:val="24"/>
          <w:szCs w:val="24"/>
        </w:rPr>
        <w:t xml:space="preserve"> </w:t>
      </w:r>
      <w:r w:rsidR="00FA1582">
        <w:rPr>
          <w:rFonts w:ascii="Garamond" w:hAnsi="Garamond"/>
          <w:sz w:val="24"/>
          <w:szCs w:val="24"/>
        </w:rPr>
        <w:t xml:space="preserve">the Bedford Borough. </w:t>
      </w:r>
    </w:p>
    <w:p w:rsidR="009D52E4" w:rsidRDefault="00F03F66" w:rsidP="00F03F66">
      <w:pPr>
        <w:tabs>
          <w:tab w:val="left" w:pos="10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D52E4" w:rsidRPr="009D52E4" w:rsidRDefault="00F03F66" w:rsidP="00FA1582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Application </w:t>
      </w:r>
      <w:r w:rsidR="009D52E4" w:rsidRPr="009D52E4">
        <w:rPr>
          <w:rFonts w:ascii="Garamond" w:hAnsi="Garamond"/>
          <w:b/>
          <w:sz w:val="28"/>
          <w:szCs w:val="24"/>
        </w:rPr>
        <w:t>Criteria</w:t>
      </w:r>
    </w:p>
    <w:p w:rsidR="00F03F66" w:rsidRDefault="00F03F66" w:rsidP="00E435A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FA1582">
        <w:rPr>
          <w:rFonts w:ascii="Garamond" w:hAnsi="Garamond"/>
          <w:sz w:val="24"/>
          <w:szCs w:val="24"/>
        </w:rPr>
        <w:t xml:space="preserve">he </w:t>
      </w:r>
      <w:r>
        <w:rPr>
          <w:rFonts w:ascii="Garamond" w:hAnsi="Garamond"/>
          <w:sz w:val="24"/>
          <w:szCs w:val="24"/>
        </w:rPr>
        <w:t xml:space="preserve">Panacea Charitable Trust will accept </w:t>
      </w:r>
      <w:r w:rsidR="006872BB">
        <w:rPr>
          <w:rFonts w:ascii="Garamond" w:hAnsi="Garamond"/>
          <w:sz w:val="24"/>
          <w:szCs w:val="24"/>
        </w:rPr>
        <w:t xml:space="preserve">funding </w:t>
      </w:r>
      <w:r>
        <w:rPr>
          <w:rFonts w:ascii="Garamond" w:hAnsi="Garamond"/>
          <w:sz w:val="24"/>
          <w:szCs w:val="24"/>
        </w:rPr>
        <w:t>applications from the following organisation types:</w:t>
      </w:r>
    </w:p>
    <w:p w:rsidR="00F03F66" w:rsidRDefault="00F03F66" w:rsidP="00F03F6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Registered Charities/ social enterprises</w:t>
      </w:r>
    </w:p>
    <w:p w:rsidR="00F03F66" w:rsidRDefault="00AE1D09" w:rsidP="00BC4BF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 for profit c</w:t>
      </w:r>
      <w:r w:rsidR="00F03F66" w:rsidRPr="00F03F66">
        <w:rPr>
          <w:rFonts w:ascii="Garamond" w:hAnsi="Garamond"/>
          <w:sz w:val="24"/>
          <w:szCs w:val="24"/>
        </w:rPr>
        <w:t>ompanies limited by guarantee</w:t>
      </w:r>
    </w:p>
    <w:p w:rsidR="00F03F66" w:rsidRDefault="00F03F66" w:rsidP="00463DB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Unincorporated club</w:t>
      </w:r>
      <w:r>
        <w:rPr>
          <w:rFonts w:ascii="Garamond" w:hAnsi="Garamond"/>
          <w:sz w:val="24"/>
          <w:szCs w:val="24"/>
        </w:rPr>
        <w:t>s</w:t>
      </w:r>
      <w:r w:rsidRPr="00F03F66">
        <w:rPr>
          <w:rFonts w:ascii="Garamond" w:hAnsi="Garamond"/>
          <w:sz w:val="24"/>
          <w:szCs w:val="24"/>
        </w:rPr>
        <w:t>/association</w:t>
      </w:r>
      <w:r>
        <w:rPr>
          <w:rFonts w:ascii="Garamond" w:hAnsi="Garamond"/>
          <w:sz w:val="24"/>
          <w:szCs w:val="24"/>
        </w:rPr>
        <w:t>s</w:t>
      </w:r>
    </w:p>
    <w:p w:rsidR="00F03F66" w:rsidRDefault="00F03F66" w:rsidP="00C3731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Community interest companies</w:t>
      </w:r>
    </w:p>
    <w:p w:rsidR="00F03F66" w:rsidRPr="00F03F66" w:rsidRDefault="00F03F66" w:rsidP="00E435A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Charitable Incorporated Organisation</w:t>
      </w:r>
      <w:r>
        <w:rPr>
          <w:rFonts w:ascii="Garamond" w:hAnsi="Garamond"/>
          <w:sz w:val="24"/>
          <w:szCs w:val="24"/>
        </w:rPr>
        <w:t>s</w:t>
      </w:r>
    </w:p>
    <w:p w:rsidR="00E435AD" w:rsidRDefault="00E435AD" w:rsidP="00E435AD">
      <w:pPr>
        <w:spacing w:after="0"/>
        <w:rPr>
          <w:rFonts w:ascii="Garamond" w:hAnsi="Garamond"/>
          <w:sz w:val="24"/>
          <w:szCs w:val="24"/>
        </w:rPr>
      </w:pPr>
    </w:p>
    <w:p w:rsidR="00E40125" w:rsidRDefault="00F03F66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should focus on </w:t>
      </w:r>
      <w:r w:rsidR="00FA1582">
        <w:rPr>
          <w:rFonts w:ascii="Garamond" w:hAnsi="Garamond"/>
          <w:sz w:val="24"/>
          <w:szCs w:val="24"/>
        </w:rPr>
        <w:t>projects that address issues of poverty, sickn</w:t>
      </w:r>
      <w:r>
        <w:rPr>
          <w:rFonts w:ascii="Garamond" w:hAnsi="Garamond"/>
          <w:sz w:val="24"/>
          <w:szCs w:val="24"/>
        </w:rPr>
        <w:t>ess and education</w:t>
      </w:r>
      <w:r w:rsidR="00E40125">
        <w:rPr>
          <w:rFonts w:ascii="Garamond" w:hAnsi="Garamond"/>
          <w:sz w:val="24"/>
          <w:szCs w:val="24"/>
        </w:rPr>
        <w:t>.</w:t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charity’s trustees </w:t>
      </w:r>
      <w:r w:rsidR="00E40125">
        <w:rPr>
          <w:rFonts w:ascii="Garamond" w:hAnsi="Garamond"/>
          <w:sz w:val="24"/>
          <w:szCs w:val="24"/>
        </w:rPr>
        <w:t xml:space="preserve">also </w:t>
      </w:r>
      <w:r>
        <w:rPr>
          <w:rFonts w:ascii="Garamond" w:hAnsi="Garamond"/>
          <w:sz w:val="24"/>
          <w:szCs w:val="24"/>
        </w:rPr>
        <w:t>have a</w:t>
      </w:r>
      <w:r w:rsidR="00D4423A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interest in funding projects with a focus on mental health issues.</w:t>
      </w:r>
    </w:p>
    <w:p w:rsidR="00F25959" w:rsidRDefault="00F25959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Applications should benefit people in Bedford and its surrounding areas only</w:t>
      </w:r>
      <w:r w:rsidR="00F03F66">
        <w:rPr>
          <w:rFonts w:ascii="Garamond" w:hAnsi="Garamond"/>
          <w:sz w:val="24"/>
          <w:szCs w:val="24"/>
        </w:rPr>
        <w:t xml:space="preserve">. </w:t>
      </w:r>
    </w:p>
    <w:p w:rsidR="00E40125" w:rsidRDefault="00E40125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Both capital and revenue projects will be considered.</w:t>
      </w:r>
    </w:p>
    <w:p w:rsidR="00E435AD" w:rsidRDefault="00E435AD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Applications should include no more than 5% </w:t>
      </w:r>
      <w:r w:rsidR="00043424">
        <w:rPr>
          <w:rFonts w:ascii="Garamond" w:hAnsi="Garamond"/>
          <w:sz w:val="24"/>
          <w:szCs w:val="24"/>
        </w:rPr>
        <w:t xml:space="preserve">of the applicant’s annual </w:t>
      </w:r>
      <w:r>
        <w:rPr>
          <w:rFonts w:ascii="Garamond" w:hAnsi="Garamond"/>
          <w:sz w:val="24"/>
          <w:szCs w:val="24"/>
        </w:rPr>
        <w:t>overhead costs</w:t>
      </w:r>
      <w:r w:rsidR="00556A4A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E435AD" w:rsidRDefault="00E435AD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should include a clear indication of how the project will operate and who the direct beneficiaries are – </w:t>
      </w:r>
      <w:r w:rsidR="00D33652">
        <w:rPr>
          <w:rFonts w:ascii="Garamond" w:hAnsi="Garamond"/>
          <w:sz w:val="24"/>
          <w:szCs w:val="24"/>
        </w:rPr>
        <w:t xml:space="preserve">The Panacea Charitable Trust will not consider </w:t>
      </w:r>
      <w:r>
        <w:rPr>
          <w:rFonts w:ascii="Garamond" w:hAnsi="Garamond"/>
          <w:sz w:val="24"/>
          <w:szCs w:val="24"/>
        </w:rPr>
        <w:t xml:space="preserve">vague </w:t>
      </w:r>
      <w:r w:rsidR="00D33652">
        <w:rPr>
          <w:rFonts w:ascii="Garamond" w:hAnsi="Garamond"/>
          <w:sz w:val="24"/>
          <w:szCs w:val="24"/>
        </w:rPr>
        <w:t xml:space="preserve">or incomplete </w:t>
      </w:r>
      <w:r>
        <w:rPr>
          <w:rFonts w:ascii="Garamond" w:hAnsi="Garamond"/>
          <w:sz w:val="24"/>
          <w:szCs w:val="24"/>
        </w:rPr>
        <w:t>applications.</w:t>
      </w:r>
    </w:p>
    <w:p w:rsidR="009D52E4" w:rsidRDefault="009D52E4" w:rsidP="00F25959">
      <w:pPr>
        <w:spacing w:after="0"/>
        <w:rPr>
          <w:rFonts w:ascii="Garamond" w:hAnsi="Garamond"/>
          <w:sz w:val="24"/>
          <w:szCs w:val="24"/>
        </w:rPr>
      </w:pPr>
    </w:p>
    <w:p w:rsidR="009D52E4" w:rsidRPr="009D52E4" w:rsidRDefault="009D52E4" w:rsidP="00FA1582">
      <w:pPr>
        <w:rPr>
          <w:rFonts w:ascii="Garamond" w:hAnsi="Garamond"/>
          <w:b/>
          <w:sz w:val="28"/>
          <w:szCs w:val="24"/>
        </w:rPr>
      </w:pPr>
      <w:r w:rsidRPr="009D52E4">
        <w:rPr>
          <w:rFonts w:ascii="Garamond" w:hAnsi="Garamond"/>
          <w:b/>
          <w:sz w:val="28"/>
          <w:szCs w:val="24"/>
        </w:rPr>
        <w:t>What we will not fund</w:t>
      </w:r>
    </w:p>
    <w:p w:rsidR="009D52E4" w:rsidRDefault="009D52E4" w:rsidP="009D52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Panacea Charitable Trust </w:t>
      </w:r>
      <w:r w:rsidR="00690EE8">
        <w:rPr>
          <w:rFonts w:ascii="Garamond" w:hAnsi="Garamond"/>
          <w:sz w:val="24"/>
          <w:szCs w:val="24"/>
        </w:rPr>
        <w:t>will not consider the following types of applications:</w:t>
      </w:r>
    </w:p>
    <w:p w:rsidR="009D52E4" w:rsidRDefault="00690EE8" w:rsidP="00D815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9D52E4" w:rsidRPr="009D52E4">
        <w:rPr>
          <w:rFonts w:ascii="Garamond" w:hAnsi="Garamond"/>
          <w:sz w:val="24"/>
          <w:szCs w:val="24"/>
        </w:rPr>
        <w:t>here th</w:t>
      </w:r>
      <w:r>
        <w:rPr>
          <w:rFonts w:ascii="Garamond" w:hAnsi="Garamond"/>
          <w:sz w:val="24"/>
          <w:szCs w:val="24"/>
        </w:rPr>
        <w:t>e</w:t>
      </w:r>
      <w:r w:rsidR="009D52E4" w:rsidRPr="009D52E4">
        <w:rPr>
          <w:rFonts w:ascii="Garamond" w:hAnsi="Garamond"/>
          <w:sz w:val="24"/>
          <w:szCs w:val="24"/>
        </w:rPr>
        <w:t xml:space="preserve"> </w:t>
      </w:r>
      <w:r w:rsidR="00D33652">
        <w:rPr>
          <w:rFonts w:ascii="Garamond" w:hAnsi="Garamond"/>
          <w:sz w:val="24"/>
          <w:szCs w:val="24"/>
        </w:rPr>
        <w:t>project is not in B</w:t>
      </w:r>
      <w:r w:rsidR="009D52E4" w:rsidRPr="009D52E4">
        <w:rPr>
          <w:rFonts w:ascii="Garamond" w:hAnsi="Garamond"/>
          <w:sz w:val="24"/>
          <w:szCs w:val="24"/>
        </w:rPr>
        <w:t>edford</w:t>
      </w:r>
      <w:r w:rsidR="00D33652">
        <w:rPr>
          <w:rFonts w:ascii="Garamond" w:hAnsi="Garamond"/>
          <w:sz w:val="24"/>
          <w:szCs w:val="24"/>
        </w:rPr>
        <w:t xml:space="preserve"> or its</w:t>
      </w:r>
      <w:r w:rsidR="006872BB">
        <w:rPr>
          <w:rFonts w:ascii="Garamond" w:hAnsi="Garamond"/>
          <w:sz w:val="24"/>
          <w:szCs w:val="24"/>
        </w:rPr>
        <w:t xml:space="preserve"> </w:t>
      </w:r>
      <w:r w:rsidR="00D33652">
        <w:rPr>
          <w:rFonts w:ascii="Garamond" w:hAnsi="Garamond"/>
          <w:sz w:val="24"/>
          <w:szCs w:val="24"/>
        </w:rPr>
        <w:t>surrounding areas</w:t>
      </w:r>
      <w:r w:rsidR="009D52E4" w:rsidRPr="009D52E4">
        <w:rPr>
          <w:rFonts w:ascii="Garamond" w:hAnsi="Garamond"/>
          <w:sz w:val="24"/>
          <w:szCs w:val="24"/>
        </w:rPr>
        <w:t>.</w:t>
      </w:r>
    </w:p>
    <w:p w:rsidR="009D52E4" w:rsidRDefault="00690EE8" w:rsidP="000668F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9D52E4" w:rsidRPr="009D52E4">
        <w:rPr>
          <w:rFonts w:ascii="Garamond" w:hAnsi="Garamond"/>
          <w:sz w:val="24"/>
          <w:szCs w:val="24"/>
        </w:rPr>
        <w:t>o support the furtherance of any one religion (although we do make awards to community projects led by local religious groups)</w:t>
      </w:r>
    </w:p>
    <w:p w:rsidR="009D52E4" w:rsidRDefault="00690EE8" w:rsidP="006828C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furtherance of p</w:t>
      </w:r>
      <w:r w:rsidR="009D52E4" w:rsidRPr="009D52E4">
        <w:rPr>
          <w:rFonts w:ascii="Garamond" w:hAnsi="Garamond"/>
          <w:sz w:val="24"/>
          <w:szCs w:val="24"/>
        </w:rPr>
        <w:t>olitical activities</w:t>
      </w:r>
    </w:p>
    <w:p w:rsidR="009D52E4" w:rsidRDefault="00690EE8" w:rsidP="009D52E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furtherance of p</w:t>
      </w:r>
      <w:r w:rsidR="009D52E4" w:rsidRPr="009D52E4">
        <w:rPr>
          <w:rFonts w:ascii="Garamond" w:hAnsi="Garamond"/>
          <w:sz w:val="24"/>
          <w:szCs w:val="24"/>
        </w:rPr>
        <w:t xml:space="preserve">rivate business </w:t>
      </w:r>
      <w:r w:rsidR="009D52E4">
        <w:rPr>
          <w:rFonts w:ascii="Garamond" w:hAnsi="Garamond"/>
          <w:sz w:val="24"/>
          <w:szCs w:val="24"/>
        </w:rPr>
        <w:t>(other than social enterprises)</w:t>
      </w:r>
    </w:p>
    <w:p w:rsidR="009D52E4" w:rsidRPr="009D52E4" w:rsidRDefault="00690EE8" w:rsidP="00361D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p</w:t>
      </w:r>
      <w:r w:rsidR="009D52E4" w:rsidRPr="009D52E4">
        <w:rPr>
          <w:rFonts w:ascii="Garamond" w:hAnsi="Garamond"/>
          <w:sz w:val="24"/>
          <w:szCs w:val="24"/>
        </w:rPr>
        <w:t>rojects that should otherwise be funded from statutory</w:t>
      </w:r>
      <w:r w:rsidR="009D52E4">
        <w:rPr>
          <w:rFonts w:ascii="Garamond" w:hAnsi="Garamond"/>
          <w:sz w:val="24"/>
          <w:szCs w:val="24"/>
        </w:rPr>
        <w:t xml:space="preserve"> </w:t>
      </w:r>
      <w:r w:rsidR="009D52E4" w:rsidRPr="009D52E4">
        <w:rPr>
          <w:rFonts w:ascii="Garamond" w:hAnsi="Garamond"/>
          <w:sz w:val="24"/>
          <w:szCs w:val="24"/>
        </w:rPr>
        <w:t>sources.</w:t>
      </w:r>
    </w:p>
    <w:p w:rsidR="009D52E4" w:rsidRDefault="009D52E4" w:rsidP="00F25959">
      <w:pPr>
        <w:spacing w:after="0"/>
        <w:rPr>
          <w:rFonts w:ascii="Garamond" w:hAnsi="Garamond"/>
          <w:b/>
          <w:sz w:val="28"/>
          <w:szCs w:val="24"/>
        </w:rPr>
      </w:pPr>
    </w:p>
    <w:p w:rsidR="009D52E4" w:rsidRPr="009D52E4" w:rsidRDefault="009D52E4" w:rsidP="009D52E4">
      <w:pPr>
        <w:rPr>
          <w:rFonts w:ascii="Garamond" w:hAnsi="Garamond"/>
          <w:b/>
          <w:sz w:val="28"/>
          <w:szCs w:val="24"/>
        </w:rPr>
      </w:pPr>
      <w:r w:rsidRPr="009D52E4">
        <w:rPr>
          <w:rFonts w:ascii="Garamond" w:hAnsi="Garamond"/>
          <w:b/>
          <w:sz w:val="28"/>
          <w:szCs w:val="24"/>
        </w:rPr>
        <w:t>How much funding is available?</w:t>
      </w:r>
    </w:p>
    <w:p w:rsidR="009D52E4" w:rsidRPr="005466D8" w:rsidRDefault="00D33652" w:rsidP="009D52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</w:t>
      </w:r>
      <w:r w:rsidR="00E40125">
        <w:rPr>
          <w:rFonts w:ascii="Garamond" w:hAnsi="Garamond"/>
          <w:sz w:val="24"/>
          <w:szCs w:val="24"/>
        </w:rPr>
        <w:t xml:space="preserve">in the range </w:t>
      </w:r>
      <w:r>
        <w:rPr>
          <w:rFonts w:ascii="Garamond" w:hAnsi="Garamond"/>
          <w:sz w:val="24"/>
          <w:szCs w:val="24"/>
        </w:rPr>
        <w:t>£10,000</w:t>
      </w:r>
      <w:r w:rsidR="00905F4E">
        <w:rPr>
          <w:rFonts w:ascii="Garamond" w:hAnsi="Garamond"/>
          <w:sz w:val="24"/>
          <w:szCs w:val="24"/>
        </w:rPr>
        <w:t>-£15,000</w:t>
      </w:r>
      <w:r>
        <w:rPr>
          <w:rFonts w:ascii="Garamond" w:hAnsi="Garamond"/>
          <w:sz w:val="24"/>
          <w:szCs w:val="24"/>
        </w:rPr>
        <w:t xml:space="preserve"> will be considered. </w:t>
      </w:r>
      <w:r w:rsidR="00243136" w:rsidRPr="00243136">
        <w:rPr>
          <w:rFonts w:ascii="Garamond" w:hAnsi="Garamond"/>
          <w:sz w:val="24"/>
          <w:szCs w:val="24"/>
        </w:rPr>
        <w:t xml:space="preserve">Applications </w:t>
      </w:r>
      <w:r w:rsidR="00E40125">
        <w:rPr>
          <w:rFonts w:ascii="Garamond" w:hAnsi="Garamond"/>
          <w:sz w:val="24"/>
          <w:szCs w:val="24"/>
        </w:rPr>
        <w:t xml:space="preserve">outside this range </w:t>
      </w:r>
      <w:r>
        <w:rPr>
          <w:rFonts w:ascii="Garamond" w:hAnsi="Garamond"/>
          <w:sz w:val="24"/>
          <w:szCs w:val="24"/>
        </w:rPr>
        <w:t>will not be considered.</w:t>
      </w:r>
    </w:p>
    <w:p w:rsidR="005466D8" w:rsidRDefault="009D52E4" w:rsidP="00DF5176">
      <w:pPr>
        <w:tabs>
          <w:tab w:val="left" w:pos="1005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466D8" w:rsidRPr="00F25959" w:rsidRDefault="00F25959" w:rsidP="005466D8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Application and Award Guidance</w:t>
      </w:r>
    </w:p>
    <w:p w:rsidR="005466D8" w:rsidRPr="005466D8" w:rsidRDefault="005466D8" w:rsidP="00F25959">
      <w:pPr>
        <w:tabs>
          <w:tab w:val="left" w:pos="7095"/>
        </w:tabs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Only requests </w:t>
      </w:r>
      <w:r w:rsidR="00E47916">
        <w:rPr>
          <w:rFonts w:ascii="Garamond" w:hAnsi="Garamond"/>
          <w:sz w:val="24"/>
          <w:szCs w:val="24"/>
        </w:rPr>
        <w:t>on</w:t>
      </w:r>
      <w:r w:rsidR="00811F06">
        <w:rPr>
          <w:rFonts w:ascii="Garamond" w:hAnsi="Garamond"/>
          <w:sz w:val="24"/>
          <w:szCs w:val="24"/>
        </w:rPr>
        <w:t xml:space="preserve"> the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 xml:space="preserve">official application form </w:t>
      </w:r>
      <w:r w:rsidR="00E47916">
        <w:rPr>
          <w:rFonts w:ascii="Garamond" w:hAnsi="Garamond"/>
          <w:sz w:val="24"/>
          <w:szCs w:val="24"/>
        </w:rPr>
        <w:t xml:space="preserve">and submitted by email </w:t>
      </w:r>
      <w:r w:rsidRPr="005466D8">
        <w:rPr>
          <w:rFonts w:ascii="Garamond" w:hAnsi="Garamond"/>
          <w:sz w:val="24"/>
          <w:szCs w:val="24"/>
        </w:rPr>
        <w:t>will be considered.</w:t>
      </w:r>
      <w:r w:rsidR="00F25959">
        <w:rPr>
          <w:rFonts w:ascii="Garamond" w:hAnsi="Garamond"/>
          <w:sz w:val="24"/>
          <w:szCs w:val="24"/>
        </w:rPr>
        <w:tab/>
      </w:r>
    </w:p>
    <w:p w:rsid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Please make sure that copies of all </w:t>
      </w:r>
      <w:r w:rsidR="00F25959">
        <w:rPr>
          <w:rFonts w:ascii="Garamond" w:hAnsi="Garamond"/>
          <w:sz w:val="24"/>
          <w:szCs w:val="24"/>
        </w:rPr>
        <w:t xml:space="preserve">requested supporting documentation </w:t>
      </w:r>
      <w:r w:rsidRPr="005466D8">
        <w:rPr>
          <w:rFonts w:ascii="Garamond" w:hAnsi="Garamond"/>
          <w:sz w:val="24"/>
          <w:szCs w:val="24"/>
        </w:rPr>
        <w:t>are included with the application.</w:t>
      </w:r>
    </w:p>
    <w:p w:rsidR="00DB0621" w:rsidRPr="00DB0621" w:rsidRDefault="00DB0621" w:rsidP="00DB0621">
      <w:pPr>
        <w:rPr>
          <w:rFonts w:ascii="Garamond" w:hAnsi="Garamond"/>
          <w:sz w:val="24"/>
          <w:szCs w:val="24"/>
        </w:rPr>
      </w:pPr>
      <w:r w:rsidRPr="00DB0621">
        <w:rPr>
          <w:rFonts w:ascii="Garamond" w:hAnsi="Garamond"/>
          <w:sz w:val="24"/>
          <w:szCs w:val="24"/>
        </w:rPr>
        <w:t xml:space="preserve">Once we have received your completed application, we will review the information therein and contact you for </w:t>
      </w:r>
      <w:r w:rsidR="00D33652">
        <w:rPr>
          <w:rFonts w:ascii="Garamond" w:hAnsi="Garamond"/>
          <w:sz w:val="24"/>
          <w:szCs w:val="24"/>
        </w:rPr>
        <w:t xml:space="preserve">further information or </w:t>
      </w:r>
      <w:r w:rsidRPr="00DB0621">
        <w:rPr>
          <w:rFonts w:ascii="Garamond" w:hAnsi="Garamond"/>
          <w:sz w:val="24"/>
          <w:szCs w:val="24"/>
        </w:rPr>
        <w:t xml:space="preserve">clarification of any issue if needed, and let you know the date of the next </w:t>
      </w:r>
      <w:r w:rsidR="003F7C3F">
        <w:rPr>
          <w:rFonts w:ascii="Garamond" w:hAnsi="Garamond"/>
          <w:sz w:val="24"/>
          <w:szCs w:val="24"/>
        </w:rPr>
        <w:t xml:space="preserve">Grants </w:t>
      </w:r>
      <w:r w:rsidR="006872BB">
        <w:rPr>
          <w:rFonts w:ascii="Garamond" w:hAnsi="Garamond"/>
          <w:sz w:val="24"/>
          <w:szCs w:val="24"/>
        </w:rPr>
        <w:t>Sub-Committee</w:t>
      </w:r>
      <w:r w:rsidR="006872BB" w:rsidRPr="005466D8">
        <w:rPr>
          <w:rFonts w:ascii="Garamond" w:hAnsi="Garamond"/>
          <w:sz w:val="24"/>
          <w:szCs w:val="24"/>
        </w:rPr>
        <w:t xml:space="preserve"> </w:t>
      </w:r>
      <w:r w:rsidRPr="00DB0621">
        <w:rPr>
          <w:rFonts w:ascii="Garamond" w:hAnsi="Garamond"/>
          <w:sz w:val="24"/>
          <w:szCs w:val="24"/>
        </w:rPr>
        <w:t>meeting, if applicable.</w:t>
      </w:r>
    </w:p>
    <w:p w:rsidR="00AE560F" w:rsidRPr="00AE560F" w:rsidRDefault="000611D4" w:rsidP="00AE5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Only a</w:t>
      </w:r>
      <w:r w:rsidR="005466D8" w:rsidRPr="005466D8">
        <w:rPr>
          <w:rFonts w:ascii="Garamond" w:hAnsi="Garamond"/>
          <w:sz w:val="24"/>
          <w:szCs w:val="24"/>
        </w:rPr>
        <w:t xml:space="preserve">pplications </w:t>
      </w:r>
      <w:r>
        <w:rPr>
          <w:rFonts w:ascii="Garamond" w:hAnsi="Garamond"/>
          <w:sz w:val="24"/>
          <w:szCs w:val="24"/>
        </w:rPr>
        <w:t xml:space="preserve">that fully satisfy the application criteria (pages 1 &amp; 2) </w:t>
      </w:r>
      <w:r w:rsidR="005466D8" w:rsidRPr="005466D8">
        <w:rPr>
          <w:rFonts w:ascii="Garamond" w:hAnsi="Garamond"/>
          <w:sz w:val="24"/>
          <w:szCs w:val="24"/>
        </w:rPr>
        <w:t xml:space="preserve">will be </w:t>
      </w:r>
      <w:r w:rsidR="00BC6147">
        <w:rPr>
          <w:rFonts w:ascii="Garamond" w:hAnsi="Garamond"/>
          <w:sz w:val="24"/>
          <w:szCs w:val="24"/>
        </w:rPr>
        <w:t xml:space="preserve">presented to the </w:t>
      </w:r>
      <w:r w:rsidR="003F7C3F">
        <w:rPr>
          <w:rFonts w:ascii="Garamond" w:hAnsi="Garamond"/>
          <w:sz w:val="24"/>
          <w:szCs w:val="24"/>
        </w:rPr>
        <w:t xml:space="preserve">Grants </w:t>
      </w:r>
      <w:r w:rsidR="00D33652">
        <w:rPr>
          <w:rFonts w:ascii="Garamond" w:hAnsi="Garamond"/>
          <w:sz w:val="24"/>
          <w:szCs w:val="24"/>
        </w:rPr>
        <w:t>Sub-Committee</w:t>
      </w:r>
      <w:r w:rsidR="005466D8" w:rsidRPr="005466D8">
        <w:rPr>
          <w:rFonts w:ascii="Garamond" w:hAnsi="Garamond"/>
          <w:sz w:val="24"/>
          <w:szCs w:val="24"/>
        </w:rPr>
        <w:t xml:space="preserve"> for their</w:t>
      </w:r>
      <w:r w:rsidR="00F25959">
        <w:rPr>
          <w:rFonts w:ascii="Garamond" w:hAnsi="Garamond"/>
          <w:sz w:val="24"/>
          <w:szCs w:val="24"/>
        </w:rPr>
        <w:t xml:space="preserve"> </w:t>
      </w:r>
      <w:r w:rsidR="00DB0621">
        <w:rPr>
          <w:rFonts w:ascii="Garamond" w:hAnsi="Garamond"/>
          <w:sz w:val="24"/>
          <w:szCs w:val="24"/>
        </w:rPr>
        <w:t>recommendation</w:t>
      </w:r>
      <w:r w:rsidR="005466D8" w:rsidRPr="005466D8">
        <w:rPr>
          <w:rFonts w:ascii="Garamond" w:hAnsi="Garamond"/>
          <w:sz w:val="24"/>
          <w:szCs w:val="24"/>
        </w:rPr>
        <w:t xml:space="preserve">. </w:t>
      </w:r>
      <w:r w:rsidR="00AE560F" w:rsidRPr="00AE560F">
        <w:rPr>
          <w:rFonts w:ascii="Garamond" w:hAnsi="Garamond"/>
          <w:sz w:val="24"/>
          <w:szCs w:val="24"/>
        </w:rPr>
        <w:t>The Panacea Charitable Trus</w:t>
      </w:r>
      <w:r w:rsidR="00AE560F">
        <w:rPr>
          <w:rFonts w:ascii="Garamond" w:hAnsi="Garamond"/>
          <w:sz w:val="24"/>
          <w:szCs w:val="24"/>
        </w:rPr>
        <w:t xml:space="preserve">t reserves the right to </w:t>
      </w:r>
      <w:r w:rsidR="00DB0621">
        <w:rPr>
          <w:rFonts w:ascii="Garamond" w:hAnsi="Garamond"/>
          <w:sz w:val="24"/>
          <w:szCs w:val="24"/>
        </w:rPr>
        <w:t>reject</w:t>
      </w:r>
      <w:r w:rsidR="00AE560F">
        <w:rPr>
          <w:rFonts w:ascii="Garamond" w:hAnsi="Garamond"/>
          <w:sz w:val="24"/>
          <w:szCs w:val="24"/>
        </w:rPr>
        <w:t xml:space="preserve"> </w:t>
      </w:r>
      <w:r w:rsidR="00AE560F" w:rsidRPr="00AE560F">
        <w:rPr>
          <w:rFonts w:ascii="Garamond" w:hAnsi="Garamond"/>
          <w:sz w:val="24"/>
          <w:szCs w:val="24"/>
        </w:rPr>
        <w:t>any application that in its opinion does not meet the criteria</w:t>
      </w:r>
      <w:r w:rsidR="00BC6147">
        <w:rPr>
          <w:rFonts w:ascii="Garamond" w:hAnsi="Garamond"/>
          <w:sz w:val="24"/>
          <w:szCs w:val="24"/>
        </w:rPr>
        <w:t>.</w:t>
      </w:r>
    </w:p>
    <w:p w:rsidR="00DB0621" w:rsidRDefault="00F25959" w:rsidP="005466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D33652">
        <w:rPr>
          <w:rFonts w:ascii="Garamond" w:hAnsi="Garamond"/>
          <w:sz w:val="24"/>
          <w:szCs w:val="24"/>
        </w:rPr>
        <w:t>Grant Making Sub-Committee</w:t>
      </w:r>
      <w:r w:rsidR="00D33652" w:rsidRPr="005466D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is made up of staff and trustees of The Panacea Charitable Trust. </w:t>
      </w:r>
    </w:p>
    <w:p w:rsidR="00F25959" w:rsidRDefault="00DB0621" w:rsidP="005466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Recommendations by the </w:t>
      </w:r>
      <w:r w:rsidR="003F7C3F">
        <w:rPr>
          <w:rFonts w:ascii="Garamond" w:hAnsi="Garamond"/>
          <w:sz w:val="24"/>
          <w:szCs w:val="24"/>
        </w:rPr>
        <w:t xml:space="preserve">Grants </w:t>
      </w:r>
      <w:r w:rsidR="00D33652">
        <w:rPr>
          <w:rFonts w:ascii="Garamond" w:hAnsi="Garamond"/>
          <w:sz w:val="24"/>
          <w:szCs w:val="24"/>
        </w:rPr>
        <w:t>Sub-Committee</w:t>
      </w:r>
      <w:r w:rsidR="00D33652" w:rsidRPr="005466D8">
        <w:rPr>
          <w:rFonts w:ascii="Garamond" w:hAnsi="Garamond"/>
          <w:sz w:val="24"/>
          <w:szCs w:val="24"/>
        </w:rPr>
        <w:t xml:space="preserve"> </w:t>
      </w:r>
      <w:r w:rsidR="00F25959">
        <w:rPr>
          <w:rFonts w:ascii="Garamond" w:hAnsi="Garamond"/>
          <w:sz w:val="24"/>
          <w:szCs w:val="24"/>
        </w:rPr>
        <w:t xml:space="preserve">are thereafter ratified </w:t>
      </w:r>
      <w:r>
        <w:rPr>
          <w:rFonts w:ascii="Garamond" w:hAnsi="Garamond"/>
          <w:sz w:val="24"/>
          <w:szCs w:val="24"/>
        </w:rPr>
        <w:t xml:space="preserve">at a meeting of </w:t>
      </w:r>
      <w:r w:rsidR="00F25959">
        <w:rPr>
          <w:rFonts w:ascii="Garamond" w:hAnsi="Garamond"/>
          <w:sz w:val="24"/>
          <w:szCs w:val="24"/>
        </w:rPr>
        <w:t xml:space="preserve">the charity’s Board of Trustees. Once ratified, you will be made aware of any decision taken within two weeks of </w:t>
      </w:r>
      <w:r w:rsidR="00DF5176">
        <w:rPr>
          <w:rFonts w:ascii="Garamond" w:hAnsi="Garamond"/>
          <w:sz w:val="24"/>
          <w:szCs w:val="24"/>
        </w:rPr>
        <w:t xml:space="preserve">that meeting. </w:t>
      </w:r>
    </w:p>
    <w:p w:rsidR="00F25959" w:rsidRDefault="00DF5176" w:rsidP="00DF5176">
      <w:pPr>
        <w:tabs>
          <w:tab w:val="left" w:pos="357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466D8" w:rsidRPr="00DF5176" w:rsidRDefault="00DF5176" w:rsidP="005466D8">
      <w:pPr>
        <w:rPr>
          <w:rFonts w:ascii="Garamond" w:hAnsi="Garamond"/>
          <w:b/>
          <w:sz w:val="28"/>
          <w:szCs w:val="24"/>
        </w:rPr>
      </w:pPr>
      <w:r w:rsidRPr="00DF5176">
        <w:rPr>
          <w:rFonts w:ascii="Garamond" w:hAnsi="Garamond"/>
          <w:b/>
          <w:sz w:val="28"/>
          <w:szCs w:val="24"/>
        </w:rPr>
        <w:t>Submission Process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Please </w:t>
      </w:r>
      <w:r w:rsidR="00811F06">
        <w:rPr>
          <w:rFonts w:ascii="Garamond" w:hAnsi="Garamond"/>
          <w:sz w:val="24"/>
          <w:szCs w:val="24"/>
        </w:rPr>
        <w:t xml:space="preserve">submit </w:t>
      </w:r>
      <w:r w:rsidRPr="005466D8">
        <w:rPr>
          <w:rFonts w:ascii="Garamond" w:hAnsi="Garamond"/>
          <w:sz w:val="24"/>
          <w:szCs w:val="24"/>
        </w:rPr>
        <w:t xml:space="preserve">your completed form and supporting documents </w:t>
      </w:r>
      <w:r w:rsidR="00811F06">
        <w:rPr>
          <w:rFonts w:ascii="Garamond" w:hAnsi="Garamond"/>
          <w:sz w:val="24"/>
          <w:szCs w:val="24"/>
        </w:rPr>
        <w:t xml:space="preserve">by email only. The email address is </w:t>
      </w:r>
      <w:hyperlink r:id="rId9" w:history="1">
        <w:r w:rsidR="00811F06" w:rsidRPr="00021161">
          <w:rPr>
            <w:rStyle w:val="Hyperlink"/>
            <w:rFonts w:ascii="Garamond" w:hAnsi="Garamond"/>
            <w:sz w:val="24"/>
            <w:szCs w:val="24"/>
          </w:rPr>
          <w:t>grants@panaceatrust.org</w:t>
        </w:r>
      </w:hyperlink>
      <w:r w:rsidR="00811F06">
        <w:rPr>
          <w:rFonts w:ascii="Garamond" w:hAnsi="Garamond"/>
          <w:sz w:val="24"/>
          <w:szCs w:val="24"/>
        </w:rPr>
        <w:t xml:space="preserve">. </w:t>
      </w:r>
    </w:p>
    <w:p w:rsidR="00F25959" w:rsidRDefault="005466D8" w:rsidP="00F25959">
      <w:pPr>
        <w:rPr>
          <w:rFonts w:ascii="Garamond" w:hAnsi="Garamond"/>
          <w:b/>
          <w:sz w:val="28"/>
          <w:szCs w:val="24"/>
        </w:rPr>
      </w:pPr>
      <w:r w:rsidRPr="005466D8">
        <w:rPr>
          <w:rFonts w:ascii="Garamond" w:hAnsi="Garamond"/>
          <w:sz w:val="24"/>
          <w:szCs w:val="24"/>
        </w:rPr>
        <w:t>Please make sure the documents are sent in by the deadline stated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>(which can be found on our website), otherwise the application will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>not be considered until the following panel meeting.</w:t>
      </w:r>
      <w:r w:rsidR="00F25959" w:rsidRPr="00F25959">
        <w:rPr>
          <w:rFonts w:ascii="Garamond" w:hAnsi="Garamond"/>
          <w:b/>
          <w:sz w:val="28"/>
          <w:szCs w:val="24"/>
        </w:rPr>
        <w:t xml:space="preserve"> </w:t>
      </w:r>
    </w:p>
    <w:p w:rsidR="00DB0621" w:rsidRDefault="00DB0621" w:rsidP="00F25959">
      <w:pPr>
        <w:rPr>
          <w:rFonts w:ascii="Garamond" w:hAnsi="Garamond"/>
          <w:b/>
          <w:sz w:val="28"/>
          <w:szCs w:val="24"/>
        </w:rPr>
      </w:pPr>
    </w:p>
    <w:p w:rsidR="00F25959" w:rsidRPr="00F25959" w:rsidRDefault="00F25959" w:rsidP="00F25959">
      <w:pPr>
        <w:rPr>
          <w:rFonts w:ascii="Garamond" w:hAnsi="Garamond"/>
          <w:b/>
          <w:sz w:val="28"/>
          <w:szCs w:val="24"/>
        </w:rPr>
      </w:pPr>
      <w:r w:rsidRPr="00F25959">
        <w:rPr>
          <w:rFonts w:ascii="Garamond" w:hAnsi="Garamond"/>
          <w:b/>
          <w:sz w:val="28"/>
          <w:szCs w:val="24"/>
        </w:rPr>
        <w:lastRenderedPageBreak/>
        <w:t>Contact</w:t>
      </w:r>
      <w:r w:rsidR="00DF5176">
        <w:rPr>
          <w:rFonts w:ascii="Garamond" w:hAnsi="Garamond"/>
          <w:b/>
          <w:sz w:val="28"/>
          <w:szCs w:val="24"/>
        </w:rPr>
        <w:t xml:space="preserve"> and Submission</w:t>
      </w:r>
      <w:r w:rsidRPr="00F25959">
        <w:rPr>
          <w:rFonts w:ascii="Garamond" w:hAnsi="Garamond"/>
          <w:b/>
          <w:sz w:val="28"/>
          <w:szCs w:val="24"/>
        </w:rPr>
        <w:t xml:space="preserve"> Information</w:t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m</w:t>
      </w:r>
      <w:r w:rsidR="00DF5176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sz w:val="24"/>
          <w:szCs w:val="24"/>
        </w:rPr>
        <w:t>e information</w:t>
      </w:r>
      <w:r w:rsidR="00DB0621">
        <w:rPr>
          <w:rFonts w:ascii="Garamond" w:hAnsi="Garamond"/>
          <w:sz w:val="24"/>
          <w:szCs w:val="24"/>
        </w:rPr>
        <w:t xml:space="preserve"> please contact David McLynn</w:t>
      </w:r>
      <w:r>
        <w:rPr>
          <w:rFonts w:ascii="Garamond" w:hAnsi="Garamond"/>
          <w:sz w:val="24"/>
          <w:szCs w:val="24"/>
        </w:rPr>
        <w:t xml:space="preserve"> or Sean Gillen</w:t>
      </w:r>
      <w:r w:rsidR="00DF5176">
        <w:rPr>
          <w:rFonts w:ascii="Garamond" w:hAnsi="Garamond"/>
          <w:sz w:val="24"/>
          <w:szCs w:val="24"/>
        </w:rPr>
        <w:t xml:space="preserve"> on the </w:t>
      </w:r>
      <w:r w:rsidR="00811F06">
        <w:rPr>
          <w:rFonts w:ascii="Garamond" w:hAnsi="Garamond"/>
          <w:sz w:val="24"/>
          <w:szCs w:val="24"/>
        </w:rPr>
        <w:t>n</w:t>
      </w:r>
      <w:r w:rsidR="00DF5176">
        <w:rPr>
          <w:rFonts w:ascii="Garamond" w:hAnsi="Garamond"/>
          <w:sz w:val="24"/>
          <w:szCs w:val="24"/>
        </w:rPr>
        <w:t xml:space="preserve">umber below. </w:t>
      </w:r>
    </w:p>
    <w:p w:rsidR="00F25959" w:rsidRPr="005466D8" w:rsidRDefault="00F25959" w:rsidP="00DB0621">
      <w:pPr>
        <w:tabs>
          <w:tab w:val="left" w:pos="3675"/>
          <w:tab w:val="center" w:pos="4513"/>
        </w:tabs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Telephone:</w:t>
      </w:r>
      <w:r>
        <w:rPr>
          <w:rFonts w:ascii="Garamond" w:hAnsi="Garamond"/>
          <w:sz w:val="24"/>
          <w:szCs w:val="24"/>
        </w:rPr>
        <w:t xml:space="preserve"> 01234 359737</w:t>
      </w:r>
      <w:r w:rsidR="00DF5176">
        <w:rPr>
          <w:rFonts w:ascii="Garamond" w:hAnsi="Garamond"/>
          <w:sz w:val="24"/>
          <w:szCs w:val="24"/>
        </w:rPr>
        <w:tab/>
      </w:r>
      <w:r w:rsidR="00DB0621">
        <w:rPr>
          <w:rFonts w:ascii="Garamond" w:hAnsi="Garamond"/>
          <w:sz w:val="24"/>
          <w:szCs w:val="24"/>
        </w:rPr>
        <w:tab/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Website:</w:t>
      </w:r>
      <w:r w:rsidRPr="005466D8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DF5176" w:rsidRPr="00C273F5">
          <w:rPr>
            <w:rStyle w:val="Hyperlink"/>
            <w:rFonts w:ascii="Garamond" w:hAnsi="Garamond"/>
            <w:sz w:val="24"/>
            <w:szCs w:val="24"/>
          </w:rPr>
          <w:t>www.panaceatrust.org</w:t>
        </w:r>
      </w:hyperlink>
      <w:r w:rsidR="00DF5176">
        <w:rPr>
          <w:rFonts w:ascii="Garamond" w:hAnsi="Garamond"/>
          <w:sz w:val="24"/>
          <w:szCs w:val="24"/>
        </w:rPr>
        <w:t xml:space="preserve"> </w:t>
      </w:r>
    </w:p>
    <w:p w:rsidR="00F022D3" w:rsidRDefault="00F022D3" w:rsidP="00F25959">
      <w:pPr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Email:</w:t>
      </w:r>
      <w:r>
        <w:rPr>
          <w:rFonts w:ascii="Garamond" w:hAnsi="Garamond"/>
          <w:sz w:val="24"/>
          <w:szCs w:val="24"/>
        </w:rPr>
        <w:t xml:space="preserve"> </w:t>
      </w:r>
      <w:hyperlink r:id="rId11" w:history="1">
        <w:r w:rsidRPr="00021161">
          <w:rPr>
            <w:rStyle w:val="Hyperlink"/>
            <w:rFonts w:ascii="Garamond" w:hAnsi="Garamond"/>
            <w:sz w:val="24"/>
            <w:szCs w:val="24"/>
          </w:rPr>
          <w:t>grants@panaceatrust.org</w:t>
        </w:r>
      </w:hyperlink>
    </w:p>
    <w:p w:rsidR="00F022D3" w:rsidRPr="005466D8" w:rsidRDefault="00F022D3" w:rsidP="00F25959">
      <w:pPr>
        <w:rPr>
          <w:rFonts w:ascii="Garamond" w:hAnsi="Garamond"/>
          <w:sz w:val="24"/>
          <w:szCs w:val="24"/>
        </w:rPr>
      </w:pP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Panacea Charitable Trust</w:t>
      </w: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 Albany Road, Bedford, </w:t>
      </w: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Bedfordshire, MK40 3PH. 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</w:p>
    <w:sectPr w:rsidR="005466D8" w:rsidRPr="005466D8" w:rsidSect="009D52E4">
      <w:footerReference w:type="default" r:id="rId12"/>
      <w:pgSz w:w="11906" w:h="16838"/>
      <w:pgMar w:top="709" w:right="1440" w:bottom="144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E8" w:rsidRDefault="00CA4DE8" w:rsidP="009D52E4">
      <w:pPr>
        <w:spacing w:after="0" w:line="240" w:lineRule="auto"/>
      </w:pPr>
      <w:r>
        <w:separator/>
      </w:r>
    </w:p>
  </w:endnote>
  <w:endnote w:type="continuationSeparator" w:id="0">
    <w:p w:rsidR="00CA4DE8" w:rsidRDefault="00CA4DE8" w:rsidP="009D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24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E4" w:rsidRDefault="009D5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A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2E4" w:rsidRDefault="009D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E8" w:rsidRDefault="00CA4DE8" w:rsidP="009D52E4">
      <w:pPr>
        <w:spacing w:after="0" w:line="240" w:lineRule="auto"/>
      </w:pPr>
      <w:r>
        <w:separator/>
      </w:r>
    </w:p>
  </w:footnote>
  <w:footnote w:type="continuationSeparator" w:id="0">
    <w:p w:rsidR="00CA4DE8" w:rsidRDefault="00CA4DE8" w:rsidP="009D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9D6"/>
    <w:multiLevelType w:val="hybridMultilevel"/>
    <w:tmpl w:val="8212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8C1"/>
    <w:multiLevelType w:val="hybridMultilevel"/>
    <w:tmpl w:val="A2EC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8"/>
    <w:rsid w:val="00043424"/>
    <w:rsid w:val="000611D4"/>
    <w:rsid w:val="00136E55"/>
    <w:rsid w:val="00243136"/>
    <w:rsid w:val="003F7C3F"/>
    <w:rsid w:val="0043709E"/>
    <w:rsid w:val="005200BE"/>
    <w:rsid w:val="005466D8"/>
    <w:rsid w:val="00556A4A"/>
    <w:rsid w:val="005702FB"/>
    <w:rsid w:val="005B55AC"/>
    <w:rsid w:val="005D22E9"/>
    <w:rsid w:val="006872BB"/>
    <w:rsid w:val="00690EE8"/>
    <w:rsid w:val="007715E3"/>
    <w:rsid w:val="007864ED"/>
    <w:rsid w:val="00811F06"/>
    <w:rsid w:val="00905F4E"/>
    <w:rsid w:val="009D52E4"/>
    <w:rsid w:val="00A45F95"/>
    <w:rsid w:val="00AE1D09"/>
    <w:rsid w:val="00AE560F"/>
    <w:rsid w:val="00BC6147"/>
    <w:rsid w:val="00CA4DE8"/>
    <w:rsid w:val="00D33652"/>
    <w:rsid w:val="00D4423A"/>
    <w:rsid w:val="00DB0621"/>
    <w:rsid w:val="00DF5176"/>
    <w:rsid w:val="00E40125"/>
    <w:rsid w:val="00E435AD"/>
    <w:rsid w:val="00E47916"/>
    <w:rsid w:val="00F022D3"/>
    <w:rsid w:val="00F03F66"/>
    <w:rsid w:val="00F25959"/>
    <w:rsid w:val="00F90B27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BDAF3"/>
  <w15:chartTrackingRefBased/>
  <w15:docId w15:val="{8B59A354-0AF6-4642-B8D1-27D1D2A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E4"/>
  </w:style>
  <w:style w:type="paragraph" w:styleId="Footer">
    <w:name w:val="footer"/>
    <w:basedOn w:val="Normal"/>
    <w:link w:val="FooterChar"/>
    <w:uiPriority w:val="99"/>
    <w:unhideWhenUsed/>
    <w:rsid w:val="009D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panaceatru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acea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panaceatru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FBA1-FF2A-4E75-B304-FE083633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10</cp:revision>
  <dcterms:created xsi:type="dcterms:W3CDTF">2018-01-12T14:57:00Z</dcterms:created>
  <dcterms:modified xsi:type="dcterms:W3CDTF">2021-03-30T15:35:00Z</dcterms:modified>
</cp:coreProperties>
</file>